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31"/>
      <w:bookmarkStart w:id="1" w:name="OLE_LINK2"/>
      <w:bookmarkStart w:id="2" w:name="OLE_LINK20"/>
      <w:bookmarkStart w:id="3" w:name="OLE_LINK40"/>
      <w:bookmarkStart w:id="4" w:name="OLE_LINK16"/>
      <w:bookmarkStart w:id="5" w:name="OLE_LINK48"/>
      <w:bookmarkStart w:id="6" w:name="OLE_LINK1"/>
      <w:bookmarkStart w:id="7" w:name="OLE_LINK36"/>
      <w:bookmarkStart w:id="8" w:name="OLE_LINK3"/>
      <w:bookmarkStart w:id="9" w:name="OLE_LINK17"/>
      <w:bookmarkStart w:id="10" w:name="OLE_LINK30"/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01F0E" w:rsidRPr="00201F0E" w:rsidRDefault="00201F0E" w:rsidP="00201F0E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sz w:val="32"/>
          <w:szCs w:val="32"/>
          <w:lang w:eastAsia="ru-RU"/>
        </w:rPr>
      </w:pPr>
      <w:r w:rsidRPr="00201F0E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                                                                </w:t>
      </w:r>
    </w:p>
    <w:p w:rsidR="00201F0E" w:rsidRPr="00201F0E" w:rsidRDefault="00201F0E" w:rsidP="00201F0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caps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РАБОЧАЯ ПРОГРАММА УЧЕБНОГО ПРЕДМЕТА</w:t>
      </w: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201F0E" w:rsidRPr="00201F0E" w:rsidRDefault="00201F0E" w:rsidP="00A81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ОУП.01 РУ</w:t>
      </w:r>
      <w:bookmarkStart w:id="11" w:name="_GoBack"/>
      <w:bookmarkEnd w:id="11"/>
      <w:r w:rsidRPr="00201F0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ССКИЙ ЯЗЫК</w:t>
      </w: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31480" w:rsidRDefault="00201F0E" w:rsidP="00A31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201F0E" w:rsidRPr="00A31480" w:rsidRDefault="00201F0E" w:rsidP="00A31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 w:rsidR="00A31480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08.02.01. Строительство и эксплуатация зданий и сооружений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пос. </w:t>
      </w:r>
      <w:proofErr w:type="spellStart"/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2023 г.</w:t>
      </w: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201F0E" w:rsidRPr="00201F0E" w:rsidTr="00201F0E">
        <w:trPr>
          <w:trHeight w:val="3686"/>
        </w:trPr>
        <w:tc>
          <w:tcPr>
            <w:tcW w:w="10207" w:type="dxa"/>
          </w:tcPr>
          <w:p w:rsidR="00F9107F" w:rsidRPr="00C4522F" w:rsidRDefault="00201F0E" w:rsidP="00F9107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Разработана в соответствии с Ф</w:t>
            </w:r>
            <w:r w:rsidR="00C452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 СПО </w:t>
            </w:r>
            <w:r w:rsidR="00F9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Приказом </w:t>
            </w:r>
            <w:proofErr w:type="spellStart"/>
            <w:r w:rsidR="00F9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="00F9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от 10.01.2018 г. № </w:t>
            </w:r>
            <w:proofErr w:type="gramStart"/>
            <w:r w:rsidR="00F9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452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End"/>
            <w:r w:rsidR="00F9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ред. От 01.09.2022 г.) </w:t>
            </w:r>
            <w:r w:rsidR="00F9107F" w:rsidRPr="00795806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"</w:t>
            </w:r>
            <w:r w:rsidR="00F9107F" w:rsidRPr="00F910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</w:t>
            </w:r>
          </w:p>
          <w:p w:rsidR="00C4522F" w:rsidRPr="00C4522F" w:rsidRDefault="00F9107F" w:rsidP="00C452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10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стандарта среднего профессионального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910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образования по специальности </w:t>
            </w:r>
            <w:r w:rsidRPr="00F91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08.02.01. Строительство и эксплуатация зданий и сооружений</w:t>
            </w:r>
            <w:r w:rsidR="00C45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C4522F" w:rsidRPr="00C452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(Зарегистрировано в Минюсте России</w:t>
            </w:r>
          </w:p>
          <w:p w:rsidR="00C4522F" w:rsidRPr="00C4522F" w:rsidRDefault="00C4522F" w:rsidP="00C452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26.01.2018 №</w:t>
            </w:r>
            <w:r w:rsidRPr="00C452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49797)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C4522F" w:rsidRPr="00C4522F" w:rsidRDefault="00C4522F" w:rsidP="00C45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F0E" w:rsidRPr="00F9107F" w:rsidRDefault="00201F0E" w:rsidP="00F91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Протокол № ____ </w:t>
            </w:r>
            <w:proofErr w:type="gramStart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 _</w:t>
            </w:r>
            <w:proofErr w:type="gramEnd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___________2023 г.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цикловой комиссии _______________</w:t>
            </w:r>
            <w:proofErr w:type="spellStart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Лелеко</w:t>
            </w:r>
            <w:proofErr w:type="spellEnd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В.В.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eastAsia="Times New Roman" w:hAnsi="Times New Roman" w:cs="Times New Roman"/>
                <w:lang w:eastAsia="ru-RU" w:bidi="zh-CN"/>
              </w:rPr>
            </w:pPr>
          </w:p>
          <w:p w:rsidR="00201F0E" w:rsidRPr="00201F0E" w:rsidRDefault="00201F0E" w:rsidP="00201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Cs/>
                <w:iCs/>
                <w:color w:val="000000"/>
                <w:sz w:val="24"/>
                <w:szCs w:val="24"/>
              </w:rPr>
            </w:pP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Автор-составитель: </w:t>
            </w:r>
            <w:proofErr w:type="spellStart"/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>Лелеко</w:t>
            </w:r>
            <w:proofErr w:type="spellEnd"/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В.В., преподаватель Колледжа ФГБОУ ВО «ГГУ».</w:t>
            </w: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eastAsia="Times New Roman" w:hAnsi="Times New Roman" w:cs="Times New Roman"/>
          <w:lang w:eastAsia="ru-RU" w:bidi="zh-CN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eastAsia="Times New Roman" w:hAnsi="Times New Roman" w:cs="Times New Roman"/>
          <w:lang w:eastAsia="ru-RU" w:bidi="zh-CN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201F0E" w:rsidRPr="00201F0E" w:rsidRDefault="00201F0E" w:rsidP="00201F0E">
      <w:pPr>
        <w:pageBreakBefore/>
        <w:suppressAutoHyphens/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201F0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201F0E" w:rsidRPr="00201F0E" w:rsidRDefault="00201F0E" w:rsidP="00201F0E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Общая характеристика рабочей программы учебного предмета…………………………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Структура и содержание учебного предмета……………………………………………....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Условия реализации рабочей программы учебного предмета…………………………....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учебного предмета………………………………………</w:t>
      </w: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УЧЕБНОГО ПРЕДМЕТА</w:t>
      </w: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A31480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08.02.01. Строительство и эксплуатация зданий и сооружений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профессиональной образовательной программы: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входит в базовую часть общеобразовательной подготовки.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ориентировано на достижение следующих</w:t>
      </w: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целей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совершенствование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834"/>
        </w:tabs>
        <w:spacing w:after="0" w:line="30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</w:pPr>
      <w:r w:rsidRPr="00201F0E">
        <w:rPr>
          <w:rFonts w:ascii="Times New Roman" w:eastAsia="Tahoma" w:hAnsi="Times New Roman" w:cs="Tahoma"/>
          <w:sz w:val="24"/>
          <w:szCs w:val="24"/>
        </w:rPr>
        <w:tab/>
      </w:r>
      <w:r w:rsidRPr="00201F0E">
        <w:rPr>
          <w:rFonts w:ascii="Times New Roman" w:eastAsia="Tahoma" w:hAnsi="Times New Roman" w:cs="Times New Roman"/>
          <w:sz w:val="24"/>
          <w:szCs w:val="24"/>
        </w:rPr>
        <w:t xml:space="preserve">1.3.1. </w:t>
      </w:r>
      <w:r w:rsidRPr="00201F0E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01F0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ОК:</w:t>
      </w:r>
    </w:p>
    <w:p w:rsidR="00201F0E" w:rsidRPr="00201F0E" w:rsidRDefault="00201F0E" w:rsidP="00201F0E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ectPr w:rsidR="00201F0E" w:rsidRPr="00201F0E">
          <w:pgSz w:w="11906" w:h="16838"/>
          <w:pgMar w:top="851" w:right="707" w:bottom="1134" w:left="1418" w:header="708" w:footer="708" w:gutter="0"/>
          <w:cols w:space="720"/>
        </w:sectPr>
      </w:pPr>
    </w:p>
    <w:tbl>
      <w:tblPr>
        <w:tblpPr w:leftFromText="180" w:rightFromText="180" w:horzAnchor="page" w:tblpX="409" w:tblpY="-768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bookmarkStart w:id="12" w:name="bookmark4"/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Планируемые результаты освоения дисциплины</w:t>
            </w:r>
            <w:bookmarkEnd w:id="12"/>
          </w:p>
        </w:tc>
      </w:tr>
      <w:tr w:rsidR="00201F0E" w:rsidRPr="00201F0E" w:rsidTr="00201F0E">
        <w:trPr>
          <w:trHeight w:hRule="exact" w:val="566"/>
        </w:trPr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Дисциплинарные (предметные)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</w:t>
            </w:r>
          </w:p>
        </w:tc>
      </w:tr>
      <w:tr w:rsidR="00201F0E" w:rsidRPr="00201F0E" w:rsidTr="00201F0E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 готовность к саморазвитию, самостоятельности и самоопределению;</w:t>
            </w:r>
          </w:p>
          <w:p w:rsidR="00201F0E" w:rsidRPr="00201F0E" w:rsidRDefault="00201F0E" w:rsidP="00201F0E">
            <w:pPr>
              <w:widowControl w:val="0"/>
              <w:tabs>
                <w:tab w:val="left" w:pos="1498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-овладение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навыками учебно-исследовательской,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проектной и социальной деятельности;</w:t>
            </w:r>
          </w:p>
          <w:p w:rsidR="00201F0E" w:rsidRPr="00201F0E" w:rsidRDefault="00201F0E" w:rsidP="00201F0E">
            <w:pPr>
              <w:widowControl w:val="0"/>
              <w:tabs>
                <w:tab w:val="left" w:pos="1498"/>
                <w:tab w:val="left" w:pos="379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универсальными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коммуникативными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808080"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совместная деятельность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понимать и использовать преимущества командной и индивидуальной работы;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Овладение универсальными регулятивными действиями: </w:t>
            </w:r>
            <w:r w:rsidRPr="00201F0E">
              <w:rPr>
                <w:rFonts w:ascii="Times New Roman" w:eastAsia="Tahoma" w:hAnsi="Times New Roman" w:cs="Times New Roman"/>
                <w:color w:val="808080"/>
                <w:lang w:eastAsia="ru-RU" w:bidi="ru-RU"/>
              </w:rPr>
              <w:t>г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принятие себя и других людей: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признавать свое право и право других людей на ошибки;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  <w:tab w:val="left" w:pos="2198"/>
                <w:tab w:val="left" w:pos="4301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использовать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образовательные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информационно-коммуникационные инструменты и ресурсы для решения учебных задач;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пунктуации;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-деловой сферах общения, в повседневном общении, интернет-коммуникации.</w:t>
            </w: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0" w:type="auto"/>
        <w:tblInd w:w="-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 области эстетического воспитания: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01F0E" w:rsidRPr="00201F0E" w:rsidRDefault="00201F0E" w:rsidP="00201F0E">
            <w:pPr>
              <w:widowControl w:val="0"/>
              <w:tabs>
                <w:tab w:val="left" w:pos="1574"/>
                <w:tab w:val="left" w:pos="379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универсальными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коммуникативными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а)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общение: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коммуникации во всех сферах жизни;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1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0"/>
              </w:numPr>
              <w:tabs>
                <w:tab w:val="left" w:pos="149"/>
                <w:tab w:val="left" w:pos="2021"/>
                <w:tab w:val="left" w:pos="367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российских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духовно-нравственных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ценностей; сформировать ценностное отношение к русскому языку;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0"/>
              </w:numPr>
              <w:tabs>
                <w:tab w:val="left" w:pos="149"/>
                <w:tab w:val="left" w:pos="1363"/>
                <w:tab w:val="left" w:pos="342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(подтекстовую)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информацию текстов,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201F0E" w:rsidRPr="00201F0E" w:rsidTr="00201F0E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наличие мотивации к обучению и личностному развитию;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 области ценности научного познания: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сформированность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4"/>
              </w:numPr>
              <w:tabs>
                <w:tab w:val="left" w:pos="168"/>
                <w:tab w:val="left" w:pos="1363"/>
                <w:tab w:val="left" w:pos="475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уметь использовать разные виды чтения и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аудирования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приемы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информационно-смысловой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переработки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инфографику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4"/>
              </w:numPr>
              <w:tabs>
                <w:tab w:val="left" w:pos="168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201F0E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p w:rsidR="00201F0E" w:rsidRPr="00201F0E" w:rsidRDefault="00201F0E" w:rsidP="00201F0E">
      <w:pPr>
        <w:spacing w:after="0" w:line="240" w:lineRule="auto"/>
        <w:rPr>
          <w:rFonts w:ascii="Times New Roman" w:eastAsia="Courier New" w:hAnsi="Times New Roman" w:cs="Times New Roman"/>
          <w:color w:val="000000"/>
          <w:lang w:eastAsia="ru-RU" w:bidi="ru-RU"/>
        </w:rPr>
        <w:sectPr w:rsidR="00201F0E" w:rsidRPr="00201F0E">
          <w:pgSz w:w="16838" w:h="11906" w:orient="landscape"/>
          <w:pgMar w:top="1418" w:right="851" w:bottom="707" w:left="1134" w:header="708" w:footer="708" w:gutter="0"/>
          <w:cols w:space="720"/>
        </w:sectPr>
      </w:pPr>
    </w:p>
    <w:tbl>
      <w:tblPr>
        <w:tblpPr w:leftFromText="180" w:rightFromText="180" w:horzAnchor="page" w:tblpX="553" w:tblpY="-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544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б)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базовые исследовательские действия: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bookmarkStart w:id="13" w:name="bookmark5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сформированность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201F0E" w:rsidRPr="00201F0E" w:rsidRDefault="00201F0E" w:rsidP="00201F0E">
            <w:pPr>
              <w:widowControl w:val="0"/>
              <w:numPr>
                <w:ilvl w:val="0"/>
                <w:numId w:val="18"/>
              </w:numPr>
              <w:tabs>
                <w:tab w:val="left" w:pos="264"/>
                <w:tab w:val="left" w:pos="2530"/>
                <w:tab w:val="left" w:pos="542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обобщить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знания о функциональных разновидностях языка: разговорной речи, функциональных стилях (научный, публицистический,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официально-деловой),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языке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8"/>
              </w:numPr>
              <w:tabs>
                <w:tab w:val="left" w:pos="264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6838" w:h="11906" w:orient="landscape"/>
          <w:pgMar w:top="1418" w:right="851" w:bottom="707" w:left="1134" w:header="708" w:footer="708" w:gutter="0"/>
          <w:cols w:space="720"/>
        </w:sect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1.4.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</w:t>
      </w:r>
      <w:r w:rsidRPr="00201F0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воспитательных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аспектов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процессе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201F0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:rsidR="00A31480" w:rsidRDefault="00201F0E" w:rsidP="00A31480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="00A31480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:rsidR="009C5EF9" w:rsidRDefault="009C5EF9" w:rsidP="009C5EF9">
      <w:pPr>
        <w:widowControl w:val="0"/>
        <w:numPr>
          <w:ilvl w:val="0"/>
          <w:numId w:val="1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C5EF9" w:rsidRDefault="009C5EF9" w:rsidP="009C5EF9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C5EF9" w:rsidRDefault="009C5EF9" w:rsidP="009C5EF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готовность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проявление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мировоззренческих установок на готовность молодых людей к работе  на благо Отечества;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</w:t>
      </w:r>
      <w:r>
        <w:rPr>
          <w:rFonts w:ascii="Times New Roman" w:hAnsi="Times New Roman"/>
          <w:sz w:val="24"/>
          <w:szCs w:val="24"/>
        </w:rPr>
        <w:lastRenderedPageBreak/>
        <w:t>экономической действительности;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C5EF9" w:rsidRDefault="009C5EF9" w:rsidP="009C5E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9C5EF9" w:rsidRDefault="009C5EF9" w:rsidP="009C5EF9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5EF9" w:rsidRDefault="009C5EF9" w:rsidP="00A31480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01F0E" w:rsidRPr="00201F0E" w:rsidRDefault="00201F0E" w:rsidP="00201F0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1.5. Использование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активных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интерактивных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:rsidR="00201F0E" w:rsidRPr="00201F0E" w:rsidRDefault="00201F0E" w:rsidP="00201F0E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На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учебному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предмету используются следующие активные </w:t>
      </w:r>
      <w:r w:rsidRPr="00201F0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интерактивные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</w:rPr>
        <w:t>формы  проведения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 занятий</w:t>
      </w:r>
      <w:r w:rsidRPr="00201F0E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201F0E">
        <w:rPr>
          <w:rFonts w:ascii="Times New Roman" w:eastAsia="Times New Roman" w:hAnsi="Times New Roman" w:cs="Times New Roman"/>
          <w:sz w:val="24"/>
        </w:rPr>
        <w:t>круглый</w:t>
      </w:r>
      <w:r w:rsidRPr="00201F0E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стол;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pacing w:val="-2"/>
          <w:sz w:val="24"/>
        </w:rPr>
        <w:t>дискуссии;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групповая</w:t>
      </w:r>
      <w:r w:rsidRPr="00201F0E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работа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или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работа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в</w:t>
      </w:r>
      <w:r w:rsidRPr="00201F0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парах;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включение</w:t>
      </w:r>
      <w:r w:rsidRPr="00201F0E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в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занятие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игровых</w:t>
      </w:r>
      <w:r w:rsidRPr="00201F0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201F0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обучающихся в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рамках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реализации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ими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201F0E" w:rsidRPr="00201F0E" w:rsidRDefault="00201F0E" w:rsidP="00201F0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1.6. Практическая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подготовка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1.7.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Рекомендуемое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201F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язык»: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максимальная учебная нагрузка обучающегося 82 часа,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  <w:r w:rsidRPr="00201F0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обязательная аудиторная </w:t>
      </w:r>
      <w:r w:rsidR="009C5EF9">
        <w:rPr>
          <w:rFonts w:ascii="Times New Roman" w:eastAsia="Times New Roman" w:hAnsi="Times New Roman" w:cs="Times New Roman"/>
          <w:sz w:val="24"/>
          <w:szCs w:val="24"/>
        </w:rPr>
        <w:t>учебная нагрузка обучающегося 80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 часо</w:t>
      </w:r>
      <w:r w:rsidR="009C5EF9">
        <w:rPr>
          <w:rFonts w:ascii="Times New Roman" w:eastAsia="Times New Roman" w:hAnsi="Times New Roman" w:cs="Times New Roman"/>
          <w:sz w:val="24"/>
          <w:szCs w:val="24"/>
        </w:rPr>
        <w:t xml:space="preserve">в; 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201F0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>(экзамен) 2 часа.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УЧЕБНОГО ПРЕДМЕТА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eastAsia="Times New Roman" w:hAnsi="Times New Roman" w:cs="Times New Roman"/>
          <w:b/>
          <w:sz w:val="24"/>
        </w:rPr>
      </w:pPr>
      <w:r w:rsidRPr="00201F0E">
        <w:rPr>
          <w:rFonts w:ascii="Times New Roman" w:eastAsia="Times New Roman" w:hAnsi="Times New Roman" w:cs="Times New Roman"/>
          <w:b/>
          <w:sz w:val="24"/>
        </w:rPr>
        <w:t>2.1. Объем</w:t>
      </w:r>
      <w:r w:rsidRPr="00201F0E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дисциплины</w:t>
      </w:r>
      <w:r w:rsidRPr="00201F0E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и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виды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работы</w:t>
      </w:r>
    </w:p>
    <w:p w:rsidR="00201F0E" w:rsidRPr="00201F0E" w:rsidRDefault="00201F0E" w:rsidP="00201F0E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6"/>
          <w:szCs w:val="24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201F0E" w:rsidRPr="00201F0E" w:rsidTr="00201F0E">
        <w:trPr>
          <w:trHeight w:val="460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Объем</w:t>
            </w:r>
            <w:r w:rsidRPr="00201F0E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часов</w:t>
            </w:r>
          </w:p>
        </w:tc>
      </w:tr>
      <w:tr w:rsidR="00201F0E" w:rsidRPr="00201F0E" w:rsidTr="00201F0E">
        <w:trPr>
          <w:trHeight w:val="28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Максимальная</w:t>
            </w:r>
            <w:r w:rsidRPr="00201F0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нагрузка</w:t>
            </w:r>
            <w:r w:rsidRPr="00201F0E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82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Обязательная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аудиторная</w:t>
            </w:r>
            <w:r w:rsidRPr="00201F0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нагрузка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</w:t>
            </w:r>
            <w:r w:rsidR="009C5EF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80</w:t>
            </w:r>
          </w:p>
        </w:tc>
      </w:tr>
      <w:tr w:rsidR="00201F0E" w:rsidRPr="00201F0E" w:rsidTr="00201F0E">
        <w:trPr>
          <w:trHeight w:val="272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w w:val="99"/>
                <w:sz w:val="24"/>
              </w:rPr>
              <w:t xml:space="preserve">         </w:t>
            </w:r>
            <w:r w:rsidR="009C5EF9">
              <w:rPr>
                <w:rFonts w:ascii="Times New Roman" w:eastAsia="Times New Roman" w:hAnsi="Times New Roman" w:cs="Times New Roman"/>
                <w:b/>
                <w:w w:val="99"/>
                <w:sz w:val="24"/>
              </w:rPr>
              <w:t>40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</w:t>
            </w:r>
            <w:r w:rsidR="009C5EF9">
              <w:rPr>
                <w:rFonts w:ascii="Times New Roman" w:eastAsia="Times New Roman" w:hAnsi="Times New Roman" w:cs="Times New Roman"/>
                <w:b/>
                <w:sz w:val="24"/>
              </w:rPr>
              <w:t>40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контрольные</w:t>
            </w:r>
            <w:r w:rsidRPr="00201F0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w w:val="99"/>
                <w:sz w:val="24"/>
              </w:rPr>
              <w:t xml:space="preserve">          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w w:val="99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</w:rPr>
              <w:t xml:space="preserve">          </w:t>
            </w:r>
            <w:r w:rsidR="009C5EF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</w:rPr>
              <w:t>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201F0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обучающегося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w w:val="99"/>
                <w:sz w:val="24"/>
              </w:rPr>
              <w:t xml:space="preserve">          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01F0E" w:rsidRPr="00201F0E" w:rsidTr="00201F0E">
        <w:trPr>
          <w:trHeight w:val="534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Промежуточная</w:t>
            </w:r>
            <w:r w:rsidRPr="00201F0E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аттестация</w:t>
            </w:r>
            <w:r w:rsidRPr="00201F0E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форме</w:t>
            </w:r>
            <w:r w:rsidRPr="00201F0E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экзамена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  2</w:t>
            </w: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201F0E" w:rsidRPr="00201F0E" w:rsidRDefault="00201F0E" w:rsidP="00201F0E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 w:cs="Times New Roman"/>
          <w:lang w:eastAsia="ru-RU" w:bidi="ru-RU"/>
        </w:rPr>
      </w:pPr>
      <w:r w:rsidRPr="00201F0E">
        <w:rPr>
          <w:rFonts w:ascii="Times New Roman" w:eastAsia="Times New Roman" w:hAnsi="Times New Roman" w:cs="Times New Roman"/>
          <w:lang w:eastAsia="ru-RU"/>
        </w:rPr>
        <w:lastRenderedPageBreak/>
        <w:t xml:space="preserve">2.2. </w:t>
      </w:r>
      <w:r w:rsidRPr="00201F0E">
        <w:rPr>
          <w:rFonts w:ascii="Times New Roman" w:eastAsia="Tahoma" w:hAnsi="Times New Roman" w:cs="Times New Roman"/>
          <w:b/>
          <w:bCs/>
          <w:lang w:eastAsia="ru-RU"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Содержание учебного материала (основное и профессионально-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Формируемые компетенции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4</w:t>
            </w:r>
          </w:p>
        </w:tc>
      </w:tr>
      <w:tr w:rsidR="00201F0E" w:rsidRPr="00201F0E" w:rsidTr="00201F0E">
        <w:trPr>
          <w:trHeight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1.1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val="1587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Основные функции языка и формы их реализации в современном обществе.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1.2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hRule="exact" w:val="188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Происхождение русского языка. Индоевропейская языковая семья. Этапы формирования русской лексики.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Заимствования из различных языков как показатель межкультурных связей.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Признаки заимствованного слова. Этапы освоения заимствованных слов.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48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Признаки заимствованного слова. Этапы освоения заимствованных слов.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left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Принципы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88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Орфография. Безударные гласные в корне слова: проверяемые, непроверяемые, чередующиеся.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AD12D1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2.2.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Морфемика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и словообразование</w:t>
            </w:r>
            <w:r w:rsidR="008D5073">
              <w:rPr>
                <w:rFonts w:ascii="Times New Roman" w:eastAsia="Tahoma" w:hAnsi="Times New Roman" w:cs="Times New Roman"/>
                <w:lang w:eastAsia="ru-RU" w:bidi="ru-RU"/>
              </w:rPr>
              <w:t xml:space="preserve">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26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lastRenderedPageBreak/>
              <w:t xml:space="preserve">Тема 2.3. </w:t>
            </w:r>
            <w:r w:rsidR="00AD12D1">
              <w:rPr>
                <w:rFonts w:ascii="Times New Roman" w:eastAsia="Tahoma" w:hAnsi="Times New Roman" w:cs="Times New Roman"/>
                <w:lang w:eastAsia="ru-RU" w:bidi="ru-RU"/>
              </w:rPr>
              <w:t xml:space="preserve">Морфология.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94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57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Семантико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softHyphen/>
              <w:t>стилистические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43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06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hRule="exact" w:val="955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95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66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5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57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lastRenderedPageBreak/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05; ОК 09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3.1.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88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Практическая работа. Знаки препинания в простом предложении.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3.2.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219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 xml:space="preserve">3.3.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05; ОК 09</w:t>
            </w:r>
          </w:p>
        </w:tc>
      </w:tr>
      <w:tr w:rsidR="00201F0E" w:rsidRPr="00201F0E" w:rsidTr="00201F0E">
        <w:trPr>
          <w:trHeight w:hRule="exact" w:val="960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bookmarkStart w:id="14" w:name="bookmark9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9C5EF9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4.1.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6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4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аспекты культуры речи (нормативный, коммуникативный, этический).</w:t>
            </w:r>
          </w:p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Языковые и речевые нормы. Речевые формулы. Речевой этикет.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1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4.2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1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261" w:lineRule="auto"/>
        <w:rPr>
          <w:rFonts w:ascii="Times New Roman" w:eastAsia="Arial" w:hAnsi="Times New Roman" w:cs="Times New Roman"/>
          <w:lang w:eastAsia="ru-RU" w:bidi="ru-RU"/>
        </w:rPr>
      </w:pPr>
      <w:r w:rsidRPr="00201F0E">
        <w:rPr>
          <w:rFonts w:ascii="Times New Roman" w:eastAsia="Arial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val="en-US" w:eastAsia="ru-RU" w:bidi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4.3.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05; ОК 09</w:t>
            </w:r>
          </w:p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</w:pPr>
          </w:p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/>
                <w:bCs/>
                <w:i/>
                <w:iCs/>
                <w:lang w:eastAsia="ru-RU" w:bidi="ru-RU"/>
              </w:rPr>
              <w:t>К...</w:t>
            </w:r>
          </w:p>
        </w:tc>
      </w:tr>
      <w:tr w:rsidR="00201F0E" w:rsidRPr="00201F0E" w:rsidTr="00201F0E">
        <w:trPr>
          <w:trHeight w:val="6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Научный стиль и его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подстили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частнонаучные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и технологические).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Практическая работа. 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</w:t>
            </w:r>
            <w:r w:rsidRPr="00201F0E">
              <w:rPr>
                <w:rFonts w:ascii="Times New Roman" w:eastAsia="Courier New" w:hAnsi="Times New Roman" w:cs="Times New Roman"/>
                <w:i/>
                <w:lang w:eastAsia="ru-RU" w:bidi="ru-RU"/>
              </w:rPr>
              <w:t>1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4.4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/>
                <w:iCs/>
                <w:lang w:eastAsia="ru-RU" w:bidi="ru-RU"/>
              </w:rPr>
              <w:t xml:space="preserve">         </w:t>
            </w:r>
            <w:r w:rsidR="009C5EF9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8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69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eastAsia="ru-RU" w:bidi="ru-RU"/>
              </w:rPr>
              <w:t xml:space="preserve">         </w:t>
            </w:r>
            <w:r w:rsidR="009C5EF9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Промежут</w:t>
            </w:r>
            <w:r w:rsidR="009C5EF9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очная аттестация (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 </w:t>
            </w:r>
            <w:r w:rsidR="009C5EF9">
              <w:rPr>
                <w:rFonts w:ascii="Times New Roman" w:eastAsia="Courier New" w:hAnsi="Times New Roman" w:cs="Times New Roman"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/>
                <w:bCs/>
                <w:iCs/>
                <w:lang w:eastAsia="ru-RU" w:bidi="ru-RU"/>
              </w:rPr>
              <w:t xml:space="preserve">82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3.условия реализации </w:t>
      </w: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contextualSpacing/>
        <w:outlineLvl w:val="0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учебного предмета предполагает наличие учебного кабинета.</w:t>
      </w:r>
    </w:p>
    <w:p w:rsidR="00201F0E" w:rsidRPr="00201F0E" w:rsidRDefault="00201F0E" w:rsidP="00201F0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Борисова, Т. С. Русский язык. Фонетика. Морфология.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Т. С. Борисова, Т. И.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Заворина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Саратов,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Ай Пи Ар Медиа, 2020. — 179 c.—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пользователей. - DOI: </w:t>
      </w:r>
      <w:hyperlink r:id="rId5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https://doi.org/10.23682/96026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Русский язык. Контрольные работы и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/ И. С.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 —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Вузовское образование, 2020. — 42 c.—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6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https://www.iprbookshop.ru/epd-reader?publicationId=89686</w:t>
        </w:r>
      </w:hyperlink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Русский язык. Тесты для подготовки к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/ И. С.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 —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Вузовское образование, 2020. — 84 c. -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7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https://www.iprbookshop.ru/89687.html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Дополнительные источники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Современный русский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язык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учебно-методическое пособие для СПО / составители А. В. </w:t>
      </w:r>
      <w:proofErr w:type="spell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Блохинская</w:t>
      </w:r>
      <w:proofErr w:type="spell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[и др.]. —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Профобразование, 2021. — 140 c. — ISBN 978-5-4488-1156-2. —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Текст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https://www.iprbookshop.ru/105158.html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eor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eor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(учебный портал по использованию ЭОР).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ruscorpora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russkiyjazik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(энциклопедия «Языкознание»).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etymolog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ruslang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(Этимология и история русского языка).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rus.1september.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(электронная версия газеты «Русский язык»). Сайт для учителей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иду на урок русского языка».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uchportal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Ucheba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(Образовательный портал «Учеба»: «Уроки» (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uroki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metodiki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(Методики).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posobie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(Пособия).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it-n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/communities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aspx?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cat_no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=2168&amp;tmpl=com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на уроках русского языка и литературы).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prosv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umk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konkurs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info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aspx?ob_no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=12267 (Работы победителей конкурса «Учитель — учителю» издательства «Просвещение»).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spravka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(Справочная служба русского языка).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slovari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dictsearch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gramota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/class/coach/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tbgramota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грамоты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(Справочная служба).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gramma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/EXM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документы).</w:t>
      </w:r>
    </w:p>
    <w:p w:rsidR="00201F0E" w:rsidRPr="00201F0E" w:rsidRDefault="00201F0E" w:rsidP="00201F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201F0E" w:rsidRPr="00201F0E" w:rsidRDefault="00201F0E" w:rsidP="00201F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01F0E" w:rsidRPr="00201F0E" w:rsidRDefault="00201F0E" w:rsidP="00201F0E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5" w:name="bookmark13"/>
      <w:bookmarkStart w:id="16" w:name="bookmark14"/>
      <w:r w:rsidRPr="00201F0E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4. КОНТРОЛЬ И ОЦЕНКА РЕЗУЛЬТАТОВ ОСВОЕНИЯ ОБЩЕОБРАЗОВАТЕЛЬНОЙ ДИСЦИПЛИНЫ</w:t>
      </w:r>
      <w:bookmarkEnd w:id="15"/>
      <w:bookmarkEnd w:id="16"/>
    </w:p>
    <w:p w:rsidR="00201F0E" w:rsidRPr="00201F0E" w:rsidRDefault="00201F0E" w:rsidP="00201F0E">
      <w:pPr>
        <w:widowControl w:val="0"/>
        <w:spacing w:after="280" w:line="300" w:lineRule="auto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201F0E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 xml:space="preserve">Контроль и оценка </w:t>
      </w:r>
      <w:r w:rsidRPr="00201F0E">
        <w:rPr>
          <w:rFonts w:ascii="Times New Roman" w:eastAsia="Tahoma" w:hAnsi="Times New Roman" w:cs="Times New Roman"/>
          <w:color w:val="000000"/>
          <w:lang w:eastAsia="ru-RU"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201F0E" w:rsidRPr="00201F0E" w:rsidTr="00201F0E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201F0E" w:rsidRPr="00201F0E" w:rsidTr="00201F0E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2,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2.2, 2.3, 2.4, 2.5, 2.6, 2.7, 2.8, 2.9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3,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3.2</w:t>
            </w:r>
            <w:r w:rsidR="008D5073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3.3</w:t>
            </w:r>
          </w:p>
          <w:p w:rsidR="00201F0E" w:rsidRPr="00201F0E" w:rsidRDefault="008D5073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Устный опрос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Тестирование,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Лингвистические задачи 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Деловые игры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Кейс - задания 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Проекты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работы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Выполнение экзаменационного теста</w:t>
            </w:r>
          </w:p>
        </w:tc>
      </w:tr>
      <w:tr w:rsidR="00201F0E" w:rsidRPr="00201F0E" w:rsidTr="00201F0E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 1, Темы 1.1, 1.2, 1.3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2,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2.2, 2.3, .2.4, 2.5, 2.6, 2.7, 2.8, 2.9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3,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3.2, 3.3</w:t>
            </w:r>
          </w:p>
          <w:p w:rsidR="00201F0E" w:rsidRPr="00201F0E" w:rsidRDefault="008D5073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Практические работы </w:t>
            </w:r>
          </w:p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Контрольные работы Диктанты</w:t>
            </w:r>
          </w:p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Разноуровневые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Выполнение экзаменационного теста</w:t>
            </w:r>
          </w:p>
        </w:tc>
      </w:tr>
      <w:tr w:rsidR="00201F0E" w:rsidRPr="00201F0E" w:rsidTr="00201F0E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 3, Темы 3.3</w:t>
            </w:r>
          </w:p>
          <w:p w:rsidR="00201F0E" w:rsidRPr="00201F0E" w:rsidRDefault="008D5073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Сочинения/Изложения/Эссе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Аннотации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Тезисы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Конспекты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Рефераты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Сообщения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работы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Выполнение экзаменационного теста </w:t>
            </w: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учебного предмета. </w:t>
      </w: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</w:t>
            </w:r>
            <w:proofErr w:type="gramEnd"/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A05A55" w:rsidRDefault="00A05A55"/>
    <w:sectPr w:rsidR="00A05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5B77"/>
    <w:multiLevelType w:val="multilevel"/>
    <w:tmpl w:val="13025B77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>
    <w:nsid w:val="354714A0"/>
    <w:multiLevelType w:val="multilevel"/>
    <w:tmpl w:val="354714A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D30114"/>
    <w:multiLevelType w:val="multilevel"/>
    <w:tmpl w:val="3DD3011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9">
    <w:nsid w:val="4BA53859"/>
    <w:multiLevelType w:val="multilevel"/>
    <w:tmpl w:val="4BA53859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A71A6"/>
    <w:multiLevelType w:val="multilevel"/>
    <w:tmpl w:val="597A71A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F0B6B8E"/>
    <w:multiLevelType w:val="multilevel"/>
    <w:tmpl w:val="5F0B6B8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D313E7D"/>
    <w:multiLevelType w:val="multilevel"/>
    <w:tmpl w:val="6D313E7D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31B82"/>
    <w:multiLevelType w:val="multilevel"/>
    <w:tmpl w:val="7C731B8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0"/>
  </w:num>
  <w:num w:numId="6">
    <w:abstractNumId w:val="0"/>
  </w:num>
  <w:num w:numId="7">
    <w:abstractNumId w:val="7"/>
  </w:num>
  <w:num w:numId="8">
    <w:abstractNumId w:val="7"/>
  </w:num>
  <w:num w:numId="9">
    <w:abstractNumId w:val="9"/>
  </w:num>
  <w:num w:numId="10">
    <w:abstractNumId w:val="9"/>
  </w:num>
  <w:num w:numId="11">
    <w:abstractNumId w:val="16"/>
  </w:num>
  <w:num w:numId="12">
    <w:abstractNumId w:val="16"/>
  </w:num>
  <w:num w:numId="13">
    <w:abstractNumId w:val="5"/>
  </w:num>
  <w:num w:numId="14">
    <w:abstractNumId w:val="5"/>
  </w:num>
  <w:num w:numId="15">
    <w:abstractNumId w:val="11"/>
  </w:num>
  <w:num w:numId="16">
    <w:abstractNumId w:val="11"/>
  </w:num>
  <w:num w:numId="17">
    <w:abstractNumId w:val="13"/>
  </w:num>
  <w:num w:numId="18">
    <w:abstractNumId w:val="13"/>
  </w:num>
  <w:num w:numId="19">
    <w:abstractNumId w:val="2"/>
  </w:num>
  <w:num w:numId="20">
    <w:abstractNumId w:val="2"/>
  </w:num>
  <w:num w:numId="21">
    <w:abstractNumId w:val="6"/>
  </w:num>
  <w:num w:numId="22">
    <w:abstractNumId w:val="6"/>
  </w:num>
  <w:num w:numId="23">
    <w:abstractNumId w:val="1"/>
  </w:num>
  <w:num w:numId="24">
    <w:abstractNumId w:val="1"/>
  </w:num>
  <w:num w:numId="25">
    <w:abstractNumId w:val="10"/>
  </w:num>
  <w:num w:numId="26">
    <w:abstractNumId w:val="10"/>
  </w:num>
  <w:num w:numId="27">
    <w:abstractNumId w:val="3"/>
  </w:num>
  <w:num w:numId="28">
    <w:abstractNumId w:val="3"/>
  </w:num>
  <w:num w:numId="29">
    <w:abstractNumId w:val="14"/>
  </w:num>
  <w:num w:numId="30">
    <w:abstractNumId w:val="14"/>
  </w:num>
  <w:num w:numId="31">
    <w:abstractNumId w:val="15"/>
  </w:num>
  <w:num w:numId="32">
    <w:abstractNumId w:val="15"/>
  </w:num>
  <w:num w:numId="33">
    <w:abstractNumId w:val="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0E"/>
    <w:rsid w:val="00201F0E"/>
    <w:rsid w:val="008D5073"/>
    <w:rsid w:val="009C5EF9"/>
    <w:rsid w:val="00A05A55"/>
    <w:rsid w:val="00A31480"/>
    <w:rsid w:val="00A8135E"/>
    <w:rsid w:val="00AD12D1"/>
    <w:rsid w:val="00C4522F"/>
    <w:rsid w:val="00F9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A0D30-6F5B-47B3-9772-77AB00A9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01F0E"/>
  </w:style>
  <w:style w:type="character" w:styleId="a3">
    <w:name w:val="Hyperlink"/>
    <w:semiHidden/>
    <w:unhideWhenUsed/>
    <w:rsid w:val="00201F0E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201F0E"/>
    <w:rPr>
      <w:color w:val="954F72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201F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201F0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01F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01F0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01F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201F0E"/>
    <w:rPr>
      <w:rFonts w:ascii="Calibri" w:eastAsia="Times New Roman" w:hAnsi="Calibri" w:cs="Times New Roman"/>
      <w:lang w:eastAsia="ru-RU"/>
    </w:rPr>
  </w:style>
  <w:style w:type="character" w:customStyle="1" w:styleId="aa">
    <w:name w:val="Абзац списка Знак"/>
    <w:link w:val="ab"/>
    <w:uiPriority w:val="99"/>
    <w:locked/>
    <w:rsid w:val="00201F0E"/>
  </w:style>
  <w:style w:type="paragraph" w:customStyle="1" w:styleId="11">
    <w:name w:val="Абзац списка1"/>
    <w:basedOn w:val="a"/>
    <w:next w:val="ab"/>
    <w:uiPriority w:val="99"/>
    <w:qFormat/>
    <w:rsid w:val="00201F0E"/>
    <w:pPr>
      <w:spacing w:line="252" w:lineRule="auto"/>
      <w:ind w:left="720"/>
      <w:contextualSpacing/>
    </w:pPr>
  </w:style>
  <w:style w:type="paragraph" w:customStyle="1" w:styleId="Style15">
    <w:name w:val="Style15"/>
    <w:basedOn w:val="a"/>
    <w:rsid w:val="00201F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01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zh-CN"/>
    </w:rPr>
  </w:style>
  <w:style w:type="paragraph" w:customStyle="1" w:styleId="ConsPlusNonformat">
    <w:name w:val="ConsPlusNonformat"/>
    <w:uiPriority w:val="99"/>
    <w:qFormat/>
    <w:rsid w:val="00201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2"/>
    <w:locked/>
    <w:rsid w:val="00201F0E"/>
    <w:rPr>
      <w:rFonts w:ascii="Tahoma" w:eastAsia="Tahoma" w:hAnsi="Tahoma" w:cs="Tahoma"/>
    </w:rPr>
  </w:style>
  <w:style w:type="paragraph" w:customStyle="1" w:styleId="12">
    <w:name w:val="Основной текст1"/>
    <w:basedOn w:val="a"/>
    <w:link w:val="ac"/>
    <w:rsid w:val="00201F0E"/>
    <w:pPr>
      <w:widowControl w:val="0"/>
      <w:spacing w:after="40" w:line="300" w:lineRule="auto"/>
    </w:pPr>
    <w:rPr>
      <w:rFonts w:ascii="Tahoma" w:eastAsia="Tahoma" w:hAnsi="Tahoma" w:cs="Tahoma"/>
    </w:rPr>
  </w:style>
  <w:style w:type="character" w:customStyle="1" w:styleId="ad">
    <w:name w:val="Сноска_"/>
    <w:basedOn w:val="a0"/>
    <w:link w:val="ae"/>
    <w:locked/>
    <w:rsid w:val="00201F0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rsid w:val="00201F0E"/>
    <w:pPr>
      <w:widowControl w:val="0"/>
      <w:spacing w:after="0" w:line="249" w:lineRule="auto"/>
    </w:pPr>
    <w:rPr>
      <w:rFonts w:ascii="Arial" w:eastAsia="Arial" w:hAnsi="Arial" w:cs="Arial"/>
      <w:sz w:val="18"/>
      <w:szCs w:val="18"/>
    </w:rPr>
  </w:style>
  <w:style w:type="character" w:customStyle="1" w:styleId="FontStyle53">
    <w:name w:val="Font Style53"/>
    <w:rsid w:val="00201F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sid w:val="00201F0E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sid w:val="00201F0E"/>
    <w:rPr>
      <w:rFonts w:ascii="Times New Roman" w:hAnsi="Times New Roman" w:cs="Times New Roman" w:hint="default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201F0E"/>
    <w:rPr>
      <w:color w:val="954F72" w:themeColor="followedHyperlink"/>
      <w:u w:val="single"/>
    </w:rPr>
  </w:style>
  <w:style w:type="paragraph" w:styleId="ab">
    <w:name w:val="List Paragraph"/>
    <w:basedOn w:val="a"/>
    <w:link w:val="aa"/>
    <w:uiPriority w:val="99"/>
    <w:qFormat/>
    <w:rsid w:val="0020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0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51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epd-reader?publicationId=89686" TargetMode="External"/><Relationship Id="rId5" Type="http://schemas.openxmlformats.org/officeDocument/2006/relationships/hyperlink" Target="https://doi.org/10.23682/9602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21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new</cp:lastModifiedBy>
  <cp:revision>12</cp:revision>
  <dcterms:created xsi:type="dcterms:W3CDTF">2023-08-26T16:45:00Z</dcterms:created>
  <dcterms:modified xsi:type="dcterms:W3CDTF">2023-09-22T05:45:00Z</dcterms:modified>
</cp:coreProperties>
</file>